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BBFA5" w14:textId="5A5AD07C" w:rsidR="00FF5E06" w:rsidRPr="008939F2" w:rsidRDefault="008939F2" w:rsidP="00871165">
      <w:pPr>
        <w:rPr>
          <w:b/>
          <w:u w:val="single"/>
        </w:rPr>
      </w:pPr>
      <w:r w:rsidRPr="008939F2">
        <w:rPr>
          <w:b/>
          <w:u w:val="single"/>
        </w:rPr>
        <w:t>Se sugiere incorporar a la Ordenanza Tributaria el siguiente articulo en concepto de tasa diferencia por disposición final de residuos.</w:t>
      </w:r>
    </w:p>
    <w:p w14:paraId="3A465C81" w14:textId="77777777" w:rsidR="004528A3" w:rsidRDefault="004528A3" w:rsidP="00BD2C76">
      <w:pPr>
        <w:jc w:val="both"/>
        <w:rPr>
          <w:b/>
        </w:rPr>
      </w:pPr>
    </w:p>
    <w:p w14:paraId="3857A2B8" w14:textId="77777777" w:rsidR="004528A3" w:rsidRDefault="004528A3" w:rsidP="00BD2C76">
      <w:pPr>
        <w:jc w:val="both"/>
        <w:rPr>
          <w:b/>
        </w:rPr>
      </w:pPr>
    </w:p>
    <w:p w14:paraId="34D62D24" w14:textId="2D51F721" w:rsidR="00FF5E06" w:rsidRPr="00FF5E06" w:rsidRDefault="00F864A9" w:rsidP="00BD2C76">
      <w:pPr>
        <w:jc w:val="both"/>
      </w:pPr>
      <w:r>
        <w:rPr>
          <w:b/>
        </w:rPr>
        <w:t xml:space="preserve">Art. XXX: </w:t>
      </w:r>
      <w:r w:rsidR="00FF5E06" w:rsidRPr="00FF5E06">
        <w:rPr>
          <w:b/>
        </w:rPr>
        <w:t>Disposición Final de Residuos</w:t>
      </w:r>
      <w:r w:rsidR="00FF5E06">
        <w:rPr>
          <w:b/>
        </w:rPr>
        <w:t>:</w:t>
      </w:r>
      <w:r w:rsidR="00FF5E06" w:rsidRPr="00FF5E06">
        <w:rPr>
          <w:rFonts w:ascii="MS Mincho" w:eastAsia="MS Mincho" w:hAnsi="MS Mincho" w:cs="MS Mincho"/>
          <w:b/>
        </w:rPr>
        <w:t> </w:t>
      </w:r>
      <w:r w:rsidR="00FF5E06" w:rsidRPr="00FF5E06">
        <w:t>Por la disposición final de Residuos Sólidos Especiales en los terrenos que el Municipio destine a tal fin, se abonará: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 xml:space="preserve">a) Por residuos provenientes de </w:t>
      </w:r>
      <w:bookmarkStart w:id="0" w:name="_GoBack"/>
      <w:bookmarkEnd w:id="0"/>
      <w:r w:rsidR="00FF5E06" w:rsidRPr="00FF5E06">
        <w:t>actividades industriales, comerciales o de servicios: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>Por tonelada de residuos sin clasificar, cuya disposición final se realice en la</w:t>
      </w:r>
      <w:r>
        <w:t xml:space="preserve"> celda de relleno sanitario: XXX</w:t>
      </w:r>
      <w:r w:rsidR="00FF5E06" w:rsidRPr="00FF5E06">
        <w:t xml:space="preserve"> UCM</w:t>
      </w:r>
      <w:r>
        <w:t>;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 xml:space="preserve">Por tonelada de residuos clasificados, separados en origen y dispuestos en el predio </w:t>
      </w:r>
      <w:r>
        <w:t xml:space="preserve">sito en XXXX </w:t>
      </w:r>
      <w:r w:rsidR="00FF5E06" w:rsidRPr="00FF5E06">
        <w:t>en forma diferenciada en sectores de tratamiento</w:t>
      </w:r>
      <w:r w:rsidR="00BD2C76">
        <w:t xml:space="preserve"> o recuperación específicos: XXX </w:t>
      </w:r>
      <w:r w:rsidR="00FF5E06" w:rsidRPr="00FF5E06">
        <w:t>UCM</w:t>
      </w:r>
      <w:r>
        <w:t>;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>Por kilogramo de residuos de aparatos eléctricos y electrónicos (RAEES), ingresados al taller</w:t>
      </w:r>
      <w:r w:rsidR="00BD2C76">
        <w:t xml:space="preserve"> de tratamiento respectivo: XXX</w:t>
      </w:r>
      <w:r w:rsidR="00FF5E06" w:rsidRPr="00FF5E06">
        <w:t xml:space="preserve"> UCM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>b) Por residuos no provenientes de actividades industriales, comerciales o de servicios y que por su característica y volumen no pueden cons</w:t>
      </w:r>
      <w:r>
        <w:t>iderarse residuos domiciliarios: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>Por contenedor de residuos sin clasificar, sin tener en cuenta el tamaño del mismo, y cuya disposición final se realice en la celda de relle</w:t>
      </w:r>
      <w:r w:rsidR="00BD2C76">
        <w:t>no sanitario: XXX</w:t>
      </w:r>
      <w:r w:rsidR="00FF5E06" w:rsidRPr="00FF5E06">
        <w:t xml:space="preserve"> UCM</w:t>
      </w:r>
      <w:r>
        <w:t>;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>Por contenedor de residuos clasificados, separados en ori</w:t>
      </w:r>
      <w:r>
        <w:t>gen y dispuestos en el predio sito en</w:t>
      </w:r>
      <w:r w:rsidR="00FF5E06" w:rsidRPr="00FF5E06">
        <w:t xml:space="preserve"> </w:t>
      </w:r>
      <w:r>
        <w:t>XXXXX</w:t>
      </w:r>
      <w:r w:rsidR="00FF5E06" w:rsidRPr="00FF5E06">
        <w:t xml:space="preserve"> en forma diferenciada en sectores de tratamient</w:t>
      </w:r>
      <w:r w:rsidR="00BD2C76">
        <w:t>o o recuperación específicos: XX</w:t>
      </w:r>
      <w:r>
        <w:t xml:space="preserve"> UCM</w:t>
      </w:r>
      <w:r w:rsidR="00FF5E06" w:rsidRPr="00FF5E06">
        <w:rPr>
          <w:rFonts w:ascii="MS Mincho" w:eastAsia="MS Mincho" w:hAnsi="MS Mincho" w:cs="MS Mincho"/>
        </w:rPr>
        <w:t> </w:t>
      </w:r>
      <w:r w:rsidR="00FF5E06" w:rsidRPr="00FF5E06">
        <w:t xml:space="preserve">c) Quedan exceptuados del pago de este tributo aquellos ingresos de residuos compuestos únicamente por tierra y/o escombros. </w:t>
      </w:r>
    </w:p>
    <w:p w14:paraId="45CF9427" w14:textId="77777777" w:rsidR="00FF5E06" w:rsidRPr="00871165" w:rsidRDefault="00FF5E06" w:rsidP="00871165"/>
    <w:p w14:paraId="38883819" w14:textId="5CDCD75E" w:rsidR="00871165" w:rsidRDefault="00871165"/>
    <w:p w14:paraId="5F3D2B87" w14:textId="77777777" w:rsidR="00FF5E06" w:rsidRPr="00871165" w:rsidRDefault="00FF5E06"/>
    <w:sectPr w:rsidR="00FF5E06" w:rsidRPr="00871165" w:rsidSect="00211B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9E"/>
    <w:rsid w:val="00211BBC"/>
    <w:rsid w:val="004528A3"/>
    <w:rsid w:val="0071169E"/>
    <w:rsid w:val="00871165"/>
    <w:rsid w:val="008939F2"/>
    <w:rsid w:val="00BB57C2"/>
    <w:rsid w:val="00BD2C76"/>
    <w:rsid w:val="00C5389A"/>
    <w:rsid w:val="00F864A9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7F02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dcterms:created xsi:type="dcterms:W3CDTF">2018-05-18T18:30:00Z</dcterms:created>
  <dcterms:modified xsi:type="dcterms:W3CDTF">2018-05-21T18:50:00Z</dcterms:modified>
</cp:coreProperties>
</file>